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63D" w:rsidRDefault="004E263D" w:rsidP="00AB3D40">
      <w:pPr>
        <w:spacing w:line="360" w:lineRule="auto"/>
        <w:jc w:val="center"/>
        <w:rPr>
          <w:b/>
          <w:bCs/>
          <w:sz w:val="28"/>
          <w:szCs w:val="28"/>
        </w:rPr>
      </w:pPr>
    </w:p>
    <w:p w:rsidR="004E263D" w:rsidRPr="004543B7" w:rsidRDefault="004E263D" w:rsidP="00AB3D40">
      <w:pPr>
        <w:spacing w:line="360" w:lineRule="auto"/>
        <w:jc w:val="center"/>
        <w:rPr>
          <w:b/>
          <w:bCs/>
          <w:sz w:val="20"/>
          <w:szCs w:val="20"/>
        </w:rPr>
      </w:pPr>
      <w:r w:rsidRPr="004543B7">
        <w:rPr>
          <w:b/>
          <w:bCs/>
          <w:sz w:val="20"/>
          <w:szCs w:val="20"/>
        </w:rPr>
        <w:t>Всероссийская олимпиада школьников по литературе</w:t>
      </w:r>
    </w:p>
    <w:p w:rsidR="004E263D" w:rsidRPr="004543B7" w:rsidRDefault="004543B7" w:rsidP="00AB3D40">
      <w:pPr>
        <w:spacing w:line="360" w:lineRule="auto"/>
        <w:jc w:val="center"/>
        <w:rPr>
          <w:b/>
          <w:bCs/>
          <w:sz w:val="20"/>
          <w:szCs w:val="20"/>
        </w:rPr>
      </w:pPr>
      <w:r w:rsidRPr="004543B7">
        <w:rPr>
          <w:b/>
          <w:bCs/>
          <w:sz w:val="20"/>
          <w:szCs w:val="20"/>
        </w:rPr>
        <w:t>(ш</w:t>
      </w:r>
      <w:r w:rsidR="004E263D" w:rsidRPr="004543B7">
        <w:rPr>
          <w:b/>
          <w:bCs/>
          <w:sz w:val="20"/>
          <w:szCs w:val="20"/>
        </w:rPr>
        <w:t>кольный этап</w:t>
      </w:r>
      <w:r w:rsidRPr="004543B7">
        <w:rPr>
          <w:b/>
          <w:bCs/>
          <w:sz w:val="20"/>
          <w:szCs w:val="20"/>
        </w:rPr>
        <w:t>)</w:t>
      </w:r>
    </w:p>
    <w:p w:rsidR="004E263D" w:rsidRPr="004543B7" w:rsidRDefault="004E263D" w:rsidP="00AB3D40">
      <w:pPr>
        <w:autoSpaceDE w:val="0"/>
        <w:autoSpaceDN w:val="0"/>
        <w:adjustRightInd w:val="0"/>
        <w:jc w:val="center"/>
        <w:rPr>
          <w:rStyle w:val="TimesNewRomanBold"/>
          <w:b/>
          <w:sz w:val="20"/>
          <w:szCs w:val="20"/>
        </w:rPr>
      </w:pPr>
      <w:r w:rsidRPr="004543B7">
        <w:rPr>
          <w:rStyle w:val="TimesNewRomanBold"/>
          <w:b/>
          <w:sz w:val="20"/>
          <w:szCs w:val="20"/>
        </w:rPr>
        <w:t>9-11 классы</w:t>
      </w:r>
    </w:p>
    <w:p w:rsidR="004543B7" w:rsidRPr="004543B7" w:rsidRDefault="004543B7" w:rsidP="004543B7">
      <w:pPr>
        <w:spacing w:line="360" w:lineRule="auto"/>
        <w:jc w:val="center"/>
        <w:rPr>
          <w:b/>
          <w:bCs/>
          <w:sz w:val="20"/>
          <w:szCs w:val="20"/>
        </w:rPr>
      </w:pPr>
      <w:r w:rsidRPr="004543B7">
        <w:rPr>
          <w:b/>
          <w:bCs/>
          <w:sz w:val="20"/>
          <w:szCs w:val="20"/>
        </w:rPr>
        <w:t>2016-2017 учебный год</w:t>
      </w:r>
    </w:p>
    <w:p w:rsidR="004543B7" w:rsidRPr="004543B7" w:rsidRDefault="004543B7" w:rsidP="00AB3D40">
      <w:pPr>
        <w:autoSpaceDE w:val="0"/>
        <w:autoSpaceDN w:val="0"/>
        <w:adjustRightInd w:val="0"/>
        <w:jc w:val="center"/>
        <w:rPr>
          <w:rStyle w:val="TimesNewRomanBold"/>
          <w:b/>
          <w:sz w:val="20"/>
          <w:szCs w:val="20"/>
        </w:rPr>
      </w:pPr>
    </w:p>
    <w:p w:rsidR="004E263D" w:rsidRPr="004543B7" w:rsidRDefault="004E263D" w:rsidP="00AB3D40">
      <w:pPr>
        <w:autoSpaceDE w:val="0"/>
        <w:autoSpaceDN w:val="0"/>
        <w:adjustRightInd w:val="0"/>
        <w:jc w:val="center"/>
        <w:rPr>
          <w:rStyle w:val="TimesNewRomanBold"/>
          <w:b/>
          <w:sz w:val="20"/>
          <w:szCs w:val="20"/>
        </w:rPr>
      </w:pP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b/>
          <w:sz w:val="20"/>
          <w:szCs w:val="20"/>
        </w:rPr>
      </w:pP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b/>
          <w:sz w:val="20"/>
          <w:szCs w:val="20"/>
        </w:rPr>
      </w:pPr>
      <w:r w:rsidRPr="004543B7">
        <w:rPr>
          <w:rStyle w:val="TimesNewRomanBold"/>
          <w:b/>
          <w:sz w:val="20"/>
          <w:szCs w:val="20"/>
        </w:rPr>
        <w:t>Задание</w:t>
      </w:r>
      <w:proofErr w:type="gramStart"/>
      <w:r w:rsidRPr="004543B7">
        <w:rPr>
          <w:rStyle w:val="TimesNewRomanBold"/>
          <w:b/>
          <w:sz w:val="20"/>
          <w:szCs w:val="20"/>
        </w:rPr>
        <w:t>1</w:t>
      </w:r>
      <w:proofErr w:type="gramEnd"/>
      <w:r w:rsidRPr="004543B7">
        <w:rPr>
          <w:rStyle w:val="TimesNewRomanBold"/>
          <w:b/>
          <w:sz w:val="20"/>
          <w:szCs w:val="20"/>
        </w:rPr>
        <w:t>.Выполните целостный анализ предложенного произведения. Вы можете опираться на данные после него вопросы, а можете выбрать собственный путь анализа. Ваша работа должна представлять собой цельный, связный, завершенный текст.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b/>
          <w:sz w:val="20"/>
          <w:szCs w:val="20"/>
        </w:rPr>
      </w:pPr>
      <w:r w:rsidRPr="004543B7">
        <w:rPr>
          <w:rStyle w:val="TimesNewRomanBold"/>
          <w:b/>
          <w:sz w:val="20"/>
          <w:szCs w:val="20"/>
        </w:rPr>
        <w:t>А. Приставкин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b/>
          <w:sz w:val="20"/>
          <w:szCs w:val="20"/>
        </w:rPr>
      </w:pPr>
      <w:r w:rsidRPr="004543B7">
        <w:rPr>
          <w:rStyle w:val="TimesNewRomanBold"/>
          <w:b/>
          <w:sz w:val="20"/>
          <w:szCs w:val="20"/>
        </w:rPr>
        <w:t>ФОТОГРАФИИ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Мы жили далеко от дома, я и моя сестренка, которой было шесть лет. Чтобы она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не забывала родных, раз в месяц я приводил сестренку в нашу холодную спальню,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сажал на кровать и доставал конвертик с фотографиями.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Смотри, Люда, вот наша мама. Она дома, она сильно болеет.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Болеет... — повторяла девочка.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А это папа наш. Он на фронте, фашистов бьет.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Бьет...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Вот это тетя. У нас неплохая тетя.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А здесь?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 xml:space="preserve">— Здесь мы с тобой. Вот это </w:t>
      </w:r>
      <w:proofErr w:type="spellStart"/>
      <w:r w:rsidRPr="004543B7">
        <w:rPr>
          <w:rStyle w:val="TimesNewRomanBold"/>
          <w:sz w:val="20"/>
          <w:szCs w:val="20"/>
        </w:rPr>
        <w:t>Людочка</w:t>
      </w:r>
      <w:proofErr w:type="spellEnd"/>
      <w:r w:rsidRPr="004543B7">
        <w:rPr>
          <w:rStyle w:val="TimesNewRomanBold"/>
          <w:sz w:val="20"/>
          <w:szCs w:val="20"/>
        </w:rPr>
        <w:t>. А это я.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И сестренка хлопала в крошечные синеватые ладошки и повторяла: “</w:t>
      </w:r>
      <w:proofErr w:type="spellStart"/>
      <w:r w:rsidRPr="004543B7">
        <w:rPr>
          <w:rStyle w:val="TimesNewRomanBold"/>
          <w:sz w:val="20"/>
          <w:szCs w:val="20"/>
        </w:rPr>
        <w:t>Людочка</w:t>
      </w:r>
      <w:proofErr w:type="spellEnd"/>
      <w:r w:rsidRPr="004543B7">
        <w:rPr>
          <w:rStyle w:val="TimesNewRomanBold"/>
          <w:sz w:val="20"/>
          <w:szCs w:val="20"/>
        </w:rPr>
        <w:t xml:space="preserve"> и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 xml:space="preserve">я. </w:t>
      </w:r>
      <w:proofErr w:type="spellStart"/>
      <w:r w:rsidRPr="004543B7">
        <w:rPr>
          <w:rStyle w:val="TimesNewRomanBold"/>
          <w:sz w:val="20"/>
          <w:szCs w:val="20"/>
        </w:rPr>
        <w:t>Людочка</w:t>
      </w:r>
      <w:proofErr w:type="spellEnd"/>
      <w:r w:rsidRPr="004543B7">
        <w:rPr>
          <w:rStyle w:val="TimesNewRomanBold"/>
          <w:sz w:val="20"/>
          <w:szCs w:val="20"/>
        </w:rPr>
        <w:t xml:space="preserve"> и я...”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Из дому пришло письмо. Чужой рукой было написано о нашей маме. И мне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захотелось бежать из детдома куда-нибудь. Но рядом была моя сестренка. И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 xml:space="preserve">следующий вечер мы сидели, </w:t>
      </w:r>
      <w:proofErr w:type="gramStart"/>
      <w:r w:rsidRPr="004543B7">
        <w:rPr>
          <w:rStyle w:val="TimesNewRomanBold"/>
          <w:sz w:val="20"/>
          <w:szCs w:val="20"/>
        </w:rPr>
        <w:t>прижавшись</w:t>
      </w:r>
      <w:proofErr w:type="gramEnd"/>
      <w:r w:rsidRPr="004543B7">
        <w:rPr>
          <w:rStyle w:val="TimesNewRomanBold"/>
          <w:sz w:val="20"/>
          <w:szCs w:val="20"/>
        </w:rPr>
        <w:t xml:space="preserve"> друг к другу, и смотрели фотографии.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 xml:space="preserve">— Вот папа наш, он на фронте, и тетя, и маленькая </w:t>
      </w:r>
      <w:proofErr w:type="spellStart"/>
      <w:r w:rsidRPr="004543B7">
        <w:rPr>
          <w:rStyle w:val="TimesNewRomanBold"/>
          <w:sz w:val="20"/>
          <w:szCs w:val="20"/>
        </w:rPr>
        <w:t>Людочка</w:t>
      </w:r>
      <w:proofErr w:type="spellEnd"/>
      <w:r w:rsidRPr="004543B7">
        <w:rPr>
          <w:rStyle w:val="TimesNewRomanBold"/>
          <w:sz w:val="20"/>
          <w:szCs w:val="20"/>
        </w:rPr>
        <w:t>...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А мама?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Мама? Где же мама? Наверное, затерялась... Но я потом найду. Зато смотри,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какая у нас тетя. У нас очень хорошая тетя.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Шли дни, месяцы. В морозный день, когда подушки, которыми затыкали окна,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 xml:space="preserve">покрывались пышным инеем, </w:t>
      </w:r>
      <w:proofErr w:type="gramStart"/>
      <w:r w:rsidRPr="004543B7">
        <w:rPr>
          <w:rStyle w:val="TimesNewRomanBold"/>
          <w:sz w:val="20"/>
          <w:szCs w:val="20"/>
        </w:rPr>
        <w:t>почтальонша</w:t>
      </w:r>
      <w:proofErr w:type="gramEnd"/>
      <w:r w:rsidRPr="004543B7">
        <w:rPr>
          <w:rStyle w:val="TimesNewRomanBold"/>
          <w:sz w:val="20"/>
          <w:szCs w:val="20"/>
        </w:rPr>
        <w:t xml:space="preserve"> принесла маленький листок. Я держал его в руках, и у меня мерзли кончики пальцев. И что-то коченело в животе. Два дня я не приходил к сестренке. А потом мы сидели рядом, смотрели фотографии.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Вот наша тетя. Посмотри, какая у нас удивительная тетя! Просто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 xml:space="preserve">замечательная тетя. А здесь </w:t>
      </w:r>
      <w:proofErr w:type="spellStart"/>
      <w:r w:rsidRPr="004543B7">
        <w:rPr>
          <w:rStyle w:val="TimesNewRomanBold"/>
          <w:sz w:val="20"/>
          <w:szCs w:val="20"/>
        </w:rPr>
        <w:t>Людочка</w:t>
      </w:r>
      <w:proofErr w:type="spellEnd"/>
      <w:r w:rsidRPr="004543B7">
        <w:rPr>
          <w:rStyle w:val="TimesNewRomanBold"/>
          <w:sz w:val="20"/>
          <w:szCs w:val="20"/>
        </w:rPr>
        <w:t xml:space="preserve"> и я</w:t>
      </w:r>
      <w:proofErr w:type="gramStart"/>
      <w:r w:rsidRPr="004543B7">
        <w:rPr>
          <w:rStyle w:val="TimesNewRomanBold"/>
          <w:sz w:val="20"/>
          <w:szCs w:val="20"/>
        </w:rPr>
        <w:t>..</w:t>
      </w:r>
      <w:proofErr w:type="gramEnd"/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А где же папа?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Папа? Сейчас посмотрим.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Затерялся, да?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Ага. Затерялся.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 xml:space="preserve">И сестренка переспросила, </w:t>
      </w:r>
      <w:proofErr w:type="gramStart"/>
      <w:r w:rsidRPr="004543B7">
        <w:rPr>
          <w:rStyle w:val="TimesNewRomanBold"/>
          <w:sz w:val="20"/>
          <w:szCs w:val="20"/>
        </w:rPr>
        <w:t>подымая</w:t>
      </w:r>
      <w:proofErr w:type="gramEnd"/>
      <w:r w:rsidRPr="004543B7">
        <w:rPr>
          <w:rStyle w:val="TimesNewRomanBold"/>
          <w:sz w:val="20"/>
          <w:szCs w:val="20"/>
        </w:rPr>
        <w:t xml:space="preserve"> чистые испуганные глаза: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 xml:space="preserve">— </w:t>
      </w:r>
      <w:proofErr w:type="gramStart"/>
      <w:r w:rsidRPr="004543B7">
        <w:rPr>
          <w:rStyle w:val="TimesNewRomanBold"/>
          <w:sz w:val="20"/>
          <w:szCs w:val="20"/>
        </w:rPr>
        <w:t>Насовсем</w:t>
      </w:r>
      <w:proofErr w:type="gramEnd"/>
      <w:r w:rsidRPr="004543B7">
        <w:rPr>
          <w:rStyle w:val="TimesNewRomanBold"/>
          <w:sz w:val="20"/>
          <w:szCs w:val="20"/>
        </w:rPr>
        <w:t xml:space="preserve"> затерялся?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Шли месяцы, годы. И вдруг нам сказали, что детей возвращают в Москву, к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родителям. Нас обошли с тетрадкой и спросили, к кому мы собираемся ехать, кто у нас есть из родственников. А потом меня вызвала завуч и сказала, глядя в бумаги: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Мальчик, здесь на некоторое время остается часть наших воспитанников. Мы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оставляем и тебя с сестренкой. Мы написали вашей тете, спрашивали, может ли она вас принять. Она, к сожалению...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Мне зачитали ответ.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В детдоме хлопали двери, сдвигались в кучу топчаны, скручивались матрацы.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Ребята готовились в Москву. Мы сидели с сестренкой и никуда не собирались. Мы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разглядывали фотографии.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 xml:space="preserve">— Вот </w:t>
      </w:r>
      <w:proofErr w:type="spellStart"/>
      <w:r w:rsidRPr="004543B7">
        <w:rPr>
          <w:rStyle w:val="TimesNewRomanBold"/>
          <w:sz w:val="20"/>
          <w:szCs w:val="20"/>
        </w:rPr>
        <w:t>Людочка</w:t>
      </w:r>
      <w:proofErr w:type="spellEnd"/>
      <w:r w:rsidRPr="004543B7">
        <w:rPr>
          <w:rStyle w:val="TimesNewRomanBold"/>
          <w:sz w:val="20"/>
          <w:szCs w:val="20"/>
        </w:rPr>
        <w:t>. А вот я.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— А еще?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 xml:space="preserve">— Еще? Смотри, и здесь </w:t>
      </w:r>
      <w:proofErr w:type="spellStart"/>
      <w:r w:rsidRPr="004543B7">
        <w:rPr>
          <w:rStyle w:val="TimesNewRomanBold"/>
          <w:sz w:val="20"/>
          <w:szCs w:val="20"/>
        </w:rPr>
        <w:t>Людочка</w:t>
      </w:r>
      <w:proofErr w:type="spellEnd"/>
      <w:r w:rsidRPr="004543B7">
        <w:rPr>
          <w:rStyle w:val="TimesNewRomanBold"/>
          <w:sz w:val="20"/>
          <w:szCs w:val="20"/>
        </w:rPr>
        <w:t xml:space="preserve">. И здесь. И меня много. Ведь нас </w:t>
      </w:r>
      <w:proofErr w:type="gramStart"/>
      <w:r w:rsidRPr="004543B7">
        <w:rPr>
          <w:rStyle w:val="TimesNewRomanBold"/>
          <w:sz w:val="20"/>
          <w:szCs w:val="20"/>
        </w:rPr>
        <w:t>очень много</w:t>
      </w:r>
      <w:proofErr w:type="gramEnd"/>
      <w:r w:rsidRPr="004543B7">
        <w:rPr>
          <w:rStyle w:val="TimesNewRomanBold"/>
          <w:sz w:val="20"/>
          <w:szCs w:val="20"/>
        </w:rPr>
        <w:t>,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правда?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b/>
          <w:sz w:val="20"/>
          <w:szCs w:val="20"/>
        </w:rPr>
      </w:pP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b/>
          <w:sz w:val="20"/>
          <w:szCs w:val="20"/>
        </w:rPr>
      </w:pPr>
      <w:r w:rsidRPr="004543B7">
        <w:rPr>
          <w:rStyle w:val="TimesNewRomanBold"/>
          <w:b/>
          <w:sz w:val="20"/>
          <w:szCs w:val="20"/>
        </w:rPr>
        <w:t>Опорные</w:t>
      </w:r>
      <w:r w:rsidRP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b/>
          <w:sz w:val="20"/>
          <w:szCs w:val="20"/>
        </w:rPr>
        <w:t>вопросы:</w:t>
      </w:r>
    </w:p>
    <w:p w:rsidR="004E263D" w:rsidRPr="004543B7" w:rsidRDefault="004E263D" w:rsidP="00AB3D40">
      <w:pPr>
        <w:autoSpaceDE w:val="0"/>
        <w:autoSpaceDN w:val="0"/>
        <w:adjustRightInd w:val="0"/>
        <w:rPr>
          <w:bCs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а)</w:t>
      </w:r>
      <w:r w:rsidRPr="004543B7">
        <w:rPr>
          <w:sz w:val="20"/>
          <w:szCs w:val="20"/>
        </w:rPr>
        <w:t xml:space="preserve"> </w:t>
      </w:r>
      <w:r w:rsidRPr="004543B7">
        <w:rPr>
          <w:bCs/>
          <w:sz w:val="20"/>
          <w:szCs w:val="20"/>
        </w:rPr>
        <w:t>Почему рассказ назван «Фотографии»?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b/>
          <w:bCs/>
          <w:sz w:val="20"/>
          <w:szCs w:val="20"/>
        </w:rPr>
        <w:t> </w:t>
      </w:r>
      <w:r w:rsidRPr="004543B7">
        <w:rPr>
          <w:bCs/>
          <w:sz w:val="20"/>
          <w:szCs w:val="20"/>
        </w:rPr>
        <w:t>б)</w:t>
      </w:r>
      <w:r w:rsidRPr="004543B7">
        <w:rPr>
          <w:rStyle w:val="TimesNewRomanBold"/>
          <w:sz w:val="20"/>
          <w:szCs w:val="20"/>
        </w:rPr>
        <w:t xml:space="preserve"> Какой цели – в понимании героя-рассказчика – служит разглядывание вместе с младшей сестренкой фотографий? С чем связаны «потери» фотографий?</w:t>
      </w:r>
    </w:p>
    <w:p w:rsidR="004E263D" w:rsidRPr="004543B7" w:rsidRDefault="004E263D" w:rsidP="00AB3D40">
      <w:pPr>
        <w:autoSpaceDE w:val="0"/>
        <w:autoSpaceDN w:val="0"/>
        <w:adjustRightInd w:val="0"/>
        <w:rPr>
          <w:bCs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 xml:space="preserve">в) При </w:t>
      </w:r>
      <w:proofErr w:type="gramStart"/>
      <w:r w:rsidRPr="004543B7">
        <w:rPr>
          <w:rStyle w:val="TimesNewRomanBold"/>
          <w:sz w:val="20"/>
          <w:szCs w:val="20"/>
        </w:rPr>
        <w:t>помощи</w:t>
      </w:r>
      <w:proofErr w:type="gramEnd"/>
      <w:r w:rsidRPr="004543B7">
        <w:rPr>
          <w:rStyle w:val="TimesNewRomanBold"/>
          <w:sz w:val="20"/>
          <w:szCs w:val="20"/>
        </w:rPr>
        <w:t xml:space="preserve"> каких деталей и подробностей передана в рассказе реакция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героя-рассказчика и его сестренки на смерть?</w:t>
      </w:r>
      <w:r w:rsidRPr="004543B7">
        <w:rPr>
          <w:bCs/>
          <w:sz w:val="20"/>
          <w:szCs w:val="20"/>
        </w:rPr>
        <w:t xml:space="preserve"> </w:t>
      </w:r>
    </w:p>
    <w:p w:rsidR="004E263D" w:rsidRPr="004543B7" w:rsidRDefault="004E263D" w:rsidP="0047123E">
      <w:pPr>
        <w:autoSpaceDE w:val="0"/>
        <w:autoSpaceDN w:val="0"/>
        <w:adjustRightInd w:val="0"/>
        <w:rPr>
          <w:bCs/>
          <w:sz w:val="20"/>
          <w:szCs w:val="20"/>
        </w:rPr>
      </w:pPr>
      <w:r w:rsidRPr="004543B7">
        <w:rPr>
          <w:bCs/>
          <w:sz w:val="20"/>
          <w:szCs w:val="20"/>
        </w:rPr>
        <w:t>г</w:t>
      </w:r>
      <w:proofErr w:type="gramStart"/>
      <w:r w:rsidRPr="004543B7">
        <w:rPr>
          <w:bCs/>
          <w:sz w:val="20"/>
          <w:szCs w:val="20"/>
        </w:rPr>
        <w:t>)О</w:t>
      </w:r>
      <w:proofErr w:type="gramEnd"/>
      <w:r w:rsidRPr="004543B7">
        <w:rPr>
          <w:bCs/>
          <w:sz w:val="20"/>
          <w:szCs w:val="20"/>
        </w:rPr>
        <w:t>братите внимание на диалоги в рассказе «Фотографии»,их роль.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bCs/>
          <w:sz w:val="20"/>
          <w:szCs w:val="20"/>
        </w:rPr>
        <w:t xml:space="preserve"> </w:t>
      </w:r>
      <w:proofErr w:type="spellStart"/>
      <w:r w:rsidRPr="004543B7">
        <w:rPr>
          <w:rStyle w:val="TimesNewRomanBold"/>
          <w:sz w:val="20"/>
          <w:szCs w:val="20"/>
        </w:rPr>
        <w:t>д</w:t>
      </w:r>
      <w:proofErr w:type="spellEnd"/>
      <w:r w:rsidRPr="004543B7">
        <w:rPr>
          <w:rStyle w:val="TimesNewRomanBold"/>
          <w:sz w:val="20"/>
          <w:szCs w:val="20"/>
        </w:rPr>
        <w:t>) Проследите за «эволюцией» образа тети в рассказе. Почему рассказчик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умалчивает о том, как сложилась ее судьба?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 xml:space="preserve">е) Какой смысл герой-рассказчик вкладывает в слова «нас </w:t>
      </w:r>
      <w:proofErr w:type="gramStart"/>
      <w:r w:rsidRPr="004543B7">
        <w:rPr>
          <w:rStyle w:val="TimesNewRomanBold"/>
          <w:sz w:val="20"/>
          <w:szCs w:val="20"/>
        </w:rPr>
        <w:t>очень много</w:t>
      </w:r>
      <w:proofErr w:type="gramEnd"/>
      <w:r w:rsidRPr="004543B7">
        <w:rPr>
          <w:rStyle w:val="TimesNewRomanBold"/>
          <w:sz w:val="20"/>
          <w:szCs w:val="20"/>
        </w:rPr>
        <w:t>»,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 xml:space="preserve">показывая </w:t>
      </w:r>
      <w:proofErr w:type="spellStart"/>
      <w:r w:rsidRPr="004543B7">
        <w:rPr>
          <w:rStyle w:val="TimesNewRomanBold"/>
          <w:sz w:val="20"/>
          <w:szCs w:val="20"/>
        </w:rPr>
        <w:t>Людочке</w:t>
      </w:r>
      <w:proofErr w:type="spellEnd"/>
      <w:r w:rsidRPr="004543B7">
        <w:rPr>
          <w:rStyle w:val="TimesNewRomanBold"/>
          <w:sz w:val="20"/>
          <w:szCs w:val="20"/>
        </w:rPr>
        <w:t xml:space="preserve"> всего две фотографии – ее и свою?</w:t>
      </w:r>
    </w:p>
    <w:p w:rsidR="004E263D" w:rsidRPr="004543B7" w:rsidRDefault="004E263D" w:rsidP="004543B7">
      <w:pPr>
        <w:autoSpaceDE w:val="0"/>
        <w:autoSpaceDN w:val="0"/>
        <w:adjustRightInd w:val="0"/>
        <w:rPr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ж) Как изменилось бы наше восприятие рассказа, если бы повествователь</w:t>
      </w:r>
      <w:r w:rsidR="004543B7">
        <w:rPr>
          <w:rStyle w:val="TimesNewRomanBold"/>
          <w:sz w:val="20"/>
          <w:szCs w:val="20"/>
        </w:rPr>
        <w:t xml:space="preserve"> </w:t>
      </w:r>
      <w:r w:rsidRPr="004543B7">
        <w:rPr>
          <w:rStyle w:val="TimesNewRomanBold"/>
          <w:sz w:val="20"/>
          <w:szCs w:val="20"/>
        </w:rPr>
        <w:t>сообщал о переживаемых им во время встреч с сестренкой чувствах?</w:t>
      </w:r>
      <w:r w:rsidRPr="004543B7">
        <w:rPr>
          <w:sz w:val="20"/>
          <w:szCs w:val="20"/>
        </w:rPr>
        <w:t xml:space="preserve"> 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proofErr w:type="spellStart"/>
      <w:r w:rsidRPr="004543B7">
        <w:rPr>
          <w:rStyle w:val="TimesNewRomanBold"/>
          <w:sz w:val="20"/>
          <w:szCs w:val="20"/>
        </w:rPr>
        <w:t>з</w:t>
      </w:r>
      <w:proofErr w:type="spellEnd"/>
      <w:proofErr w:type="gramStart"/>
      <w:r w:rsidRPr="004543B7">
        <w:rPr>
          <w:rStyle w:val="TimesNewRomanBold"/>
          <w:sz w:val="20"/>
          <w:szCs w:val="20"/>
        </w:rPr>
        <w:t>)Н</w:t>
      </w:r>
      <w:proofErr w:type="gramEnd"/>
      <w:r w:rsidRPr="004543B7">
        <w:rPr>
          <w:rStyle w:val="TimesNewRomanBold"/>
          <w:sz w:val="20"/>
          <w:szCs w:val="20"/>
        </w:rPr>
        <w:t>иже даны определения различных литературоведческих терминов. Назовите эти термины. Какие из обозначенных ими явлений встретились вам в рассказе А.Приставкина «Фотографии»? Объясните художественное назначение (функции) этих приемов в данном произведении.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1. ………………………….. – перенос значения по смежности.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2. ………………………….. – одинаковое начало строк, предложений, абзацев.</w:t>
      </w:r>
    </w:p>
    <w:p w:rsidR="004E263D" w:rsidRPr="004543B7" w:rsidRDefault="004E263D" w:rsidP="00AB3D40">
      <w:pPr>
        <w:autoSpaceDE w:val="0"/>
        <w:autoSpaceDN w:val="0"/>
        <w:adjustRightInd w:val="0"/>
        <w:rPr>
          <w:rStyle w:val="TimesNewRomanBold"/>
          <w:sz w:val="20"/>
          <w:szCs w:val="20"/>
        </w:rPr>
      </w:pPr>
      <w:r w:rsidRPr="004543B7">
        <w:rPr>
          <w:rStyle w:val="TimesNewRomanBold"/>
          <w:sz w:val="20"/>
          <w:szCs w:val="20"/>
        </w:rPr>
        <w:t>3. ………………………………. – образное, выразительное определение.</w:t>
      </w:r>
    </w:p>
    <w:p w:rsidR="009A715E" w:rsidRDefault="004E263D" w:rsidP="009A715E">
      <w:pPr>
        <w:rPr>
          <w:b/>
          <w:bCs/>
          <w:sz w:val="20"/>
          <w:szCs w:val="20"/>
        </w:rPr>
      </w:pPr>
      <w:r w:rsidRPr="004543B7">
        <w:rPr>
          <w:b/>
          <w:bCs/>
          <w:sz w:val="20"/>
          <w:szCs w:val="20"/>
        </w:rPr>
        <w:lastRenderedPageBreak/>
        <w:t>2.Творческое задание</w:t>
      </w:r>
    </w:p>
    <w:p w:rsidR="004E263D" w:rsidRPr="009A715E" w:rsidRDefault="004E263D" w:rsidP="009A715E">
      <w:pPr>
        <w:rPr>
          <w:b/>
          <w:bCs/>
          <w:sz w:val="20"/>
          <w:szCs w:val="20"/>
        </w:rPr>
      </w:pPr>
      <w:r w:rsidRPr="004543B7">
        <w:rPr>
          <w:sz w:val="20"/>
          <w:szCs w:val="20"/>
        </w:rPr>
        <w:t>П</w:t>
      </w:r>
      <w:r w:rsidR="009A715E">
        <w:rPr>
          <w:sz w:val="20"/>
          <w:szCs w:val="20"/>
        </w:rPr>
        <w:t>р</w:t>
      </w:r>
      <w:r w:rsidRPr="004543B7">
        <w:rPr>
          <w:sz w:val="20"/>
          <w:szCs w:val="20"/>
        </w:rPr>
        <w:t xml:space="preserve">едставьте, что вы редактор районной газеты. Вам нужно из стихотворений, пришедших от различных авторов, отобрать одно-два для номера газеты, посвящённого Дню Победы. (Тексты приводятся ниже, можно использовать и другие, знакомые вам произведения). Обоснуйте свой выбор перед главным редактором издания, дав вашу </w:t>
      </w:r>
      <w:proofErr w:type="gramStart"/>
      <w:r w:rsidRPr="004543B7">
        <w:rPr>
          <w:sz w:val="20"/>
          <w:szCs w:val="20"/>
        </w:rPr>
        <w:t>оценку</w:t>
      </w:r>
      <w:proofErr w:type="gramEnd"/>
      <w:r w:rsidRPr="004543B7">
        <w:rPr>
          <w:sz w:val="20"/>
          <w:szCs w:val="20"/>
        </w:rPr>
        <w:t xml:space="preserve"> прежде всего художественному качеству стихотворений. Ваша работа (выступление, рецензия и др.) должна быть не более 200-250 слов.</w:t>
      </w:r>
    </w:p>
    <w:p w:rsidR="009A715E" w:rsidRDefault="004E263D" w:rsidP="009A715E">
      <w:pPr>
        <w:pStyle w:val="a3"/>
        <w:numPr>
          <w:ilvl w:val="0"/>
          <w:numId w:val="2"/>
        </w:numPr>
        <w:spacing w:before="0" w:beforeAutospacing="0" w:line="0" w:lineRule="atLeast"/>
        <w:rPr>
          <w:b/>
          <w:bCs/>
          <w:sz w:val="20"/>
          <w:szCs w:val="20"/>
        </w:rPr>
      </w:pPr>
      <w:r w:rsidRPr="009A715E">
        <w:rPr>
          <w:b/>
          <w:bCs/>
          <w:sz w:val="20"/>
          <w:szCs w:val="20"/>
        </w:rPr>
        <w:t>За Победу!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За то, что нетленно,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За ту кровь, что вобрала земля…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Это то, что для нас - незабвенно,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Незабвенно…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Ведь я же - жива!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Моя жизнь - благодарность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И деду,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И отцу, Всем…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Забудут века?!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Вы не трогайте нашу Победу,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proofErr w:type="gramStart"/>
      <w:r w:rsidRPr="009A715E">
        <w:rPr>
          <w:sz w:val="20"/>
          <w:szCs w:val="20"/>
        </w:rPr>
        <w:t>На которой смерть жизнью взошла.</w:t>
      </w:r>
      <w:proofErr w:type="gramEnd"/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Тяжело…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А причиною - время,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А причиной - бесстыдная ложь,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Разве может быть попрано семя…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Ведь не ветер случайный занёс.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Это - наша история, правда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И не лезьте, прошу, со своей,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Для меня - эта истина - Свята!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Как и Свят дух 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Отцовских костей.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b/>
          <w:bCs/>
          <w:sz w:val="20"/>
          <w:szCs w:val="20"/>
        </w:rPr>
        <w:t>2. Запас прочности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До сих пор не совсем понимаю,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Как же я, и худа, и мала,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Сквозь пожары к победному Маю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В </w:t>
      </w:r>
      <w:proofErr w:type="spellStart"/>
      <w:r w:rsidRPr="009A715E">
        <w:rPr>
          <w:sz w:val="20"/>
          <w:szCs w:val="20"/>
        </w:rPr>
        <w:t>кирзачах</w:t>
      </w:r>
      <w:proofErr w:type="spellEnd"/>
      <w:r w:rsidRPr="009A715E">
        <w:rPr>
          <w:sz w:val="20"/>
          <w:szCs w:val="20"/>
        </w:rPr>
        <w:t xml:space="preserve"> стопудовых дошла.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И откуда взялось столько силы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Даже в самых слабейших из нас?..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Что гадать!- Был и есть у России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Вечной прочности вечный запас.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b/>
          <w:bCs/>
          <w:sz w:val="20"/>
          <w:szCs w:val="20"/>
        </w:rPr>
        <w:t>3. * * *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Я помню, падали солдаты, 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Я помню, плавилась броня.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Теперь всё в прошлом, только даты, 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И память, что сильней меня.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Ушли, как летние туманы,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Растаяв в солнечном тепле, 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И так же тают ветераны - 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Их так немного на земле.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Они беспомощны, как дети.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Ты их вниманием согрей.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Когда-то не было на свете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Солдат отважней и храбрей.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Не поняли уроков люди, 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И разум покидает мир.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Ничто рассудок не осудит, 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Когда в почёте злой кумир. </w:t>
      </w:r>
    </w:p>
    <w:p w:rsidR="004E263D" w:rsidRPr="009A715E" w:rsidRDefault="004E263D" w:rsidP="009A715E">
      <w:pPr>
        <w:pStyle w:val="a3"/>
        <w:spacing w:before="0" w:beforeAutospacing="0" w:after="0" w:afterAutospacing="0" w:line="0" w:lineRule="atLeast"/>
        <w:rPr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p w:rsidR="004E263D" w:rsidRPr="004543B7" w:rsidRDefault="004E263D" w:rsidP="00AB3D40">
      <w:pPr>
        <w:jc w:val="center"/>
        <w:rPr>
          <w:b/>
          <w:bCs/>
          <w:sz w:val="20"/>
          <w:szCs w:val="20"/>
        </w:rPr>
      </w:pPr>
    </w:p>
    <w:p w:rsidR="009A715E" w:rsidRDefault="009A715E" w:rsidP="00AB3D40">
      <w:pPr>
        <w:jc w:val="center"/>
        <w:rPr>
          <w:b/>
          <w:bCs/>
          <w:sz w:val="20"/>
          <w:szCs w:val="20"/>
        </w:rPr>
      </w:pPr>
    </w:p>
    <w:p w:rsidR="009A715E" w:rsidRDefault="009A715E" w:rsidP="00AB3D40">
      <w:pPr>
        <w:jc w:val="center"/>
        <w:rPr>
          <w:b/>
          <w:bCs/>
          <w:sz w:val="20"/>
          <w:szCs w:val="20"/>
        </w:rPr>
      </w:pPr>
    </w:p>
    <w:p w:rsidR="009A715E" w:rsidRDefault="009A715E" w:rsidP="00AB3D40">
      <w:pPr>
        <w:jc w:val="center"/>
        <w:rPr>
          <w:b/>
          <w:bCs/>
          <w:sz w:val="20"/>
          <w:szCs w:val="20"/>
        </w:rPr>
      </w:pPr>
    </w:p>
    <w:p w:rsidR="009A715E" w:rsidRDefault="009A715E" w:rsidP="00AB3D40">
      <w:pPr>
        <w:jc w:val="center"/>
        <w:rPr>
          <w:b/>
          <w:bCs/>
          <w:sz w:val="20"/>
          <w:szCs w:val="20"/>
        </w:rPr>
      </w:pPr>
    </w:p>
    <w:p w:rsidR="009A715E" w:rsidRDefault="009A715E" w:rsidP="00AB3D40">
      <w:pPr>
        <w:jc w:val="center"/>
        <w:rPr>
          <w:b/>
          <w:bCs/>
          <w:sz w:val="20"/>
          <w:szCs w:val="20"/>
        </w:rPr>
      </w:pPr>
    </w:p>
    <w:p w:rsidR="009A715E" w:rsidRDefault="009A715E" w:rsidP="009A715E">
      <w:pPr>
        <w:rPr>
          <w:b/>
          <w:bCs/>
          <w:sz w:val="20"/>
          <w:szCs w:val="20"/>
        </w:rPr>
      </w:pPr>
    </w:p>
    <w:p w:rsidR="009A715E" w:rsidRDefault="009A715E" w:rsidP="00AB3D40">
      <w:pPr>
        <w:jc w:val="center"/>
        <w:rPr>
          <w:b/>
          <w:bCs/>
          <w:sz w:val="20"/>
          <w:szCs w:val="20"/>
        </w:rPr>
      </w:pPr>
    </w:p>
    <w:p w:rsidR="004E263D" w:rsidRPr="009A715E" w:rsidRDefault="004E263D" w:rsidP="009A715E">
      <w:pPr>
        <w:spacing w:line="0" w:lineRule="atLeast"/>
        <w:jc w:val="center"/>
        <w:rPr>
          <w:b/>
          <w:bCs/>
          <w:sz w:val="20"/>
          <w:szCs w:val="20"/>
        </w:rPr>
      </w:pPr>
      <w:r w:rsidRPr="009A715E">
        <w:rPr>
          <w:b/>
          <w:bCs/>
          <w:sz w:val="20"/>
          <w:szCs w:val="20"/>
        </w:rPr>
        <w:t>Критерии оценивания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b/>
          <w:bCs/>
          <w:color w:val="000000"/>
          <w:sz w:val="20"/>
          <w:szCs w:val="20"/>
        </w:rPr>
        <w:t>Задание 1</w:t>
      </w:r>
      <w:r w:rsidRPr="009A715E">
        <w:rPr>
          <w:color w:val="000000"/>
          <w:sz w:val="20"/>
          <w:szCs w:val="20"/>
        </w:rPr>
        <w:t>. С целью снижения субъективности при оценивании работ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 xml:space="preserve">предлагается ориентироваться на ту шкалу оценок, которая прилагается к каждому критерию. </w:t>
      </w:r>
      <w:proofErr w:type="gramStart"/>
      <w:r w:rsidRPr="009A715E">
        <w:rPr>
          <w:color w:val="000000"/>
          <w:sz w:val="20"/>
          <w:szCs w:val="20"/>
        </w:rPr>
        <w:t xml:space="preserve">Она соответствует привычной для российского учителя </w:t>
      </w:r>
      <w:proofErr w:type="spellStart"/>
      <w:r w:rsidRPr="009A715E">
        <w:rPr>
          <w:b/>
          <w:bCs/>
          <w:color w:val="000000"/>
          <w:sz w:val="20"/>
          <w:szCs w:val="20"/>
        </w:rPr>
        <w:t>четырехбалльной</w:t>
      </w:r>
      <w:proofErr w:type="spellEnd"/>
      <w:r w:rsidRPr="009A715E">
        <w:rPr>
          <w:color w:val="000000"/>
          <w:sz w:val="20"/>
          <w:szCs w:val="20"/>
        </w:rPr>
        <w:t xml:space="preserve"> </w:t>
      </w:r>
      <w:r w:rsidRPr="009A715E">
        <w:rPr>
          <w:b/>
          <w:bCs/>
          <w:color w:val="000000"/>
          <w:sz w:val="20"/>
          <w:szCs w:val="20"/>
        </w:rPr>
        <w:t>системе</w:t>
      </w:r>
      <w:r w:rsidRPr="009A715E">
        <w:rPr>
          <w:color w:val="000000"/>
          <w:sz w:val="20"/>
          <w:szCs w:val="20"/>
        </w:rPr>
        <w:t>: первая оценка – условная «двойка», вторая – условная «тройка», третья – условная «четверка», четвертая – условная «пятерка».</w:t>
      </w:r>
      <w:proofErr w:type="gramEnd"/>
      <w:r w:rsidRPr="009A715E">
        <w:rPr>
          <w:color w:val="000000"/>
          <w:sz w:val="20"/>
          <w:szCs w:val="20"/>
        </w:rPr>
        <w:t xml:space="preserve"> Баллы, находящиеся между оценками, соответствуют условным «плюсам» и «минусам» в традиционной школьной системе.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b/>
          <w:color w:val="000000"/>
          <w:sz w:val="20"/>
          <w:szCs w:val="20"/>
        </w:rPr>
        <w:t>Пример использования шкалы.</w:t>
      </w:r>
      <w:r w:rsidRPr="009A715E">
        <w:rPr>
          <w:color w:val="000000"/>
          <w:sz w:val="20"/>
          <w:szCs w:val="20"/>
        </w:rPr>
        <w:t xml:space="preserve">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подчеркивает. Работа по этому критерию в целом выглядит как «четверка с минусом». В системе оценок по критерию «четверке» соответствует 20 баллов, «тройке» – 10 баллов. Соответственно, оценка выбирается </w:t>
      </w:r>
      <w:proofErr w:type="gramStart"/>
      <w:r w:rsidRPr="009A715E">
        <w:rPr>
          <w:color w:val="000000"/>
          <w:sz w:val="20"/>
          <w:szCs w:val="20"/>
        </w:rPr>
        <w:t>проверяющим</w:t>
      </w:r>
      <w:proofErr w:type="gramEnd"/>
      <w:r w:rsidRPr="009A715E">
        <w:rPr>
          <w:color w:val="000000"/>
          <w:sz w:val="20"/>
          <w:szCs w:val="20"/>
        </w:rPr>
        <w:t xml:space="preserve"> по шкале из 16-19 баллов. Такое «сужение» зоны выбора и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>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>Оценка за работу выставляется сначала в виде последовательности цифр –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 xml:space="preserve">оценок по каждому критерию, а затем в виде итоговой суммы баллов. 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000000"/>
          <w:sz w:val="20"/>
          <w:szCs w:val="20"/>
        </w:rPr>
      </w:pPr>
      <w:r w:rsidRPr="009A715E">
        <w:rPr>
          <w:b/>
          <w:bCs/>
          <w:color w:val="000000"/>
          <w:sz w:val="20"/>
          <w:szCs w:val="20"/>
        </w:rPr>
        <w:t>Критерии: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000000"/>
          <w:sz w:val="20"/>
          <w:szCs w:val="20"/>
        </w:rPr>
      </w:pPr>
      <w:r w:rsidRPr="009A715E">
        <w:rPr>
          <w:b/>
          <w:bCs/>
          <w:color w:val="000000"/>
          <w:sz w:val="20"/>
          <w:szCs w:val="20"/>
        </w:rPr>
        <w:t>Максимально 30 баллов. Шкала оценок: 0 – 10 – 20 – 30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>2. Композиционная стройность работы и её стилистическая однородность. Точность формулировок, уместность цитат и отсылок к тексту произведения.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000000"/>
          <w:sz w:val="20"/>
          <w:szCs w:val="20"/>
        </w:rPr>
      </w:pPr>
      <w:r w:rsidRPr="009A715E">
        <w:rPr>
          <w:b/>
          <w:bCs/>
          <w:color w:val="000000"/>
          <w:sz w:val="20"/>
          <w:szCs w:val="20"/>
        </w:rPr>
        <w:t>Максимально 15 баллов. Шкала оценок: 0 – 5 – 10 – 15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000000"/>
          <w:sz w:val="20"/>
          <w:szCs w:val="20"/>
        </w:rPr>
      </w:pPr>
      <w:r w:rsidRPr="009A715E">
        <w:rPr>
          <w:b/>
          <w:bCs/>
          <w:color w:val="000000"/>
          <w:sz w:val="20"/>
          <w:szCs w:val="20"/>
        </w:rPr>
        <w:t>Максимально 10 баллов. Шкала оценок: 0 – 3 – 7 – 10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>4.Историко-литературная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000000"/>
          <w:sz w:val="20"/>
          <w:szCs w:val="20"/>
        </w:rPr>
      </w:pPr>
      <w:r w:rsidRPr="009A715E">
        <w:rPr>
          <w:b/>
          <w:bCs/>
          <w:color w:val="000000"/>
          <w:sz w:val="20"/>
          <w:szCs w:val="20"/>
        </w:rPr>
        <w:t>Максимально 10 баллов. Шкала оценок: 0 – 3 – 7 – 10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 xml:space="preserve">5. </w:t>
      </w:r>
      <w:proofErr w:type="gramStart"/>
      <w:r w:rsidRPr="009A715E">
        <w:rPr>
          <w:color w:val="000000"/>
          <w:sz w:val="20"/>
          <w:szCs w:val="20"/>
        </w:rPr>
        <w:t>Общая языковая и речевая грамотность (отсутствие языковых, речевых,</w:t>
      </w:r>
      <w:proofErr w:type="gramEnd"/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 xml:space="preserve">грамматических ошибок). Примечание 1: сплошная проверка работы по </w:t>
      </w:r>
      <w:proofErr w:type="gramStart"/>
      <w:r w:rsidRPr="009A715E">
        <w:rPr>
          <w:color w:val="000000"/>
          <w:sz w:val="20"/>
          <w:szCs w:val="20"/>
        </w:rPr>
        <w:t>привычным</w:t>
      </w:r>
      <w:proofErr w:type="gramEnd"/>
      <w:r w:rsidRPr="009A715E">
        <w:rPr>
          <w:color w:val="000000"/>
          <w:sz w:val="20"/>
          <w:szCs w:val="20"/>
        </w:rPr>
        <w:t xml:space="preserve"> школьным критериям грамотности с полным подсчетом ошибок не предусматривается.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 xml:space="preserve">Примечание 2: при наличии в работе </w:t>
      </w:r>
      <w:proofErr w:type="gramStart"/>
      <w:r w:rsidRPr="009A715E">
        <w:rPr>
          <w:color w:val="000000"/>
          <w:sz w:val="20"/>
          <w:szCs w:val="20"/>
        </w:rPr>
        <w:t>речевых</w:t>
      </w:r>
      <w:proofErr w:type="gramEnd"/>
      <w:r w:rsidRPr="009A715E">
        <w:rPr>
          <w:color w:val="000000"/>
          <w:sz w:val="20"/>
          <w:szCs w:val="20"/>
        </w:rPr>
        <w:t>, грамматических, а также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color w:val="000000"/>
          <w:sz w:val="20"/>
          <w:szCs w:val="20"/>
        </w:rPr>
      </w:pPr>
      <w:r w:rsidRPr="009A715E">
        <w:rPr>
          <w:color w:val="000000"/>
          <w:sz w:val="20"/>
          <w:szCs w:val="20"/>
        </w:rPr>
        <w:t>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трех ошибок на страницу текста), работа по этому критерию получает ноль баллов.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000000"/>
          <w:sz w:val="20"/>
          <w:szCs w:val="20"/>
        </w:rPr>
      </w:pPr>
      <w:r w:rsidRPr="009A715E">
        <w:rPr>
          <w:b/>
          <w:bCs/>
          <w:color w:val="000000"/>
          <w:sz w:val="20"/>
          <w:szCs w:val="20"/>
        </w:rPr>
        <w:t>Максимально 5 баллов. Шкала оценок: 0 – 1 – 3 – 5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jc w:val="right"/>
        <w:rPr>
          <w:b/>
          <w:bCs/>
          <w:color w:val="000000"/>
          <w:sz w:val="20"/>
          <w:szCs w:val="20"/>
        </w:rPr>
      </w:pPr>
      <w:r w:rsidRPr="009A715E">
        <w:rPr>
          <w:b/>
          <w:bCs/>
          <w:color w:val="000000"/>
          <w:sz w:val="20"/>
          <w:szCs w:val="20"/>
        </w:rPr>
        <w:t>Всего – 70 баллов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000000"/>
          <w:sz w:val="20"/>
          <w:szCs w:val="20"/>
        </w:rPr>
      </w:pP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000000"/>
          <w:sz w:val="20"/>
          <w:szCs w:val="20"/>
        </w:rPr>
      </w:pPr>
      <w:r w:rsidRPr="009A715E">
        <w:rPr>
          <w:b/>
          <w:bCs/>
          <w:color w:val="000000"/>
          <w:sz w:val="20"/>
          <w:szCs w:val="20"/>
        </w:rPr>
        <w:t>N.B. Вопросы, предложенные школьникам, не обязательны для прямого</w:t>
      </w:r>
      <w:r w:rsidR="009A715E">
        <w:rPr>
          <w:b/>
          <w:bCs/>
          <w:color w:val="000000"/>
          <w:sz w:val="20"/>
          <w:szCs w:val="20"/>
        </w:rPr>
        <w:t xml:space="preserve"> </w:t>
      </w:r>
      <w:r w:rsidRPr="009A715E">
        <w:rPr>
          <w:b/>
          <w:bCs/>
          <w:color w:val="000000"/>
          <w:sz w:val="20"/>
          <w:szCs w:val="20"/>
        </w:rPr>
        <w:t>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4E263D" w:rsidRPr="009A715E" w:rsidRDefault="004E263D" w:rsidP="009A715E">
      <w:pPr>
        <w:spacing w:line="0" w:lineRule="atLeast"/>
        <w:rPr>
          <w:b/>
          <w:sz w:val="20"/>
          <w:szCs w:val="20"/>
        </w:rPr>
      </w:pPr>
      <w:r w:rsidRPr="009A715E">
        <w:rPr>
          <w:b/>
          <w:sz w:val="20"/>
          <w:szCs w:val="20"/>
        </w:rPr>
        <w:t>2. Творческое  задание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1.Уместность и корректность употребления приведенных в задании слов (словосочетаний) 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Максимально 10 баллов.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2.Знакомство с историко-культурным и теоретико-литературным контекстом и умение ориентироваться в них. 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Максимально 5 баллов.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3.Соответствие выбранного учеником жанра композиционно-стилистическому воплощению текста. 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Максимально 5 баллов.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4.Связность и стройность работы, точность и выразительность речи, разнообразие синтаксических конструкций. 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Максимально 5 баллов.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 xml:space="preserve">5.Оригинальность работы: необычность замысла и воплощения, неожиданность ассоциаций, интересные находки, оригинальность «сюжета», стилистическая свежесть (понимаемая как отсутствие характерных для школьных письменных работ языковых клише, богатство лексикона, чувство меры в использовании выразительных средств и научной терминологии) и т.п. 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Максимально 5 баллов.</w:t>
      </w:r>
    </w:p>
    <w:p w:rsidR="004E263D" w:rsidRPr="009A715E" w:rsidRDefault="004E263D" w:rsidP="009A715E">
      <w:pPr>
        <w:spacing w:line="0" w:lineRule="atLeast"/>
        <w:jc w:val="right"/>
        <w:rPr>
          <w:sz w:val="20"/>
          <w:szCs w:val="20"/>
        </w:rPr>
      </w:pPr>
      <w:r w:rsidRPr="009A715E">
        <w:rPr>
          <w:b/>
          <w:sz w:val="20"/>
          <w:szCs w:val="20"/>
        </w:rPr>
        <w:t>Итого</w:t>
      </w:r>
      <w:r w:rsidRPr="009A715E">
        <w:rPr>
          <w:sz w:val="20"/>
          <w:szCs w:val="20"/>
        </w:rPr>
        <w:t>: максимальный балл –30 баллов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jc w:val="center"/>
        <w:rPr>
          <w:b/>
          <w:sz w:val="20"/>
          <w:szCs w:val="20"/>
        </w:rPr>
      </w:pPr>
    </w:p>
    <w:p w:rsidR="009A715E" w:rsidRDefault="009A715E" w:rsidP="009A715E">
      <w:pPr>
        <w:autoSpaceDE w:val="0"/>
        <w:autoSpaceDN w:val="0"/>
        <w:adjustRightInd w:val="0"/>
        <w:spacing w:line="0" w:lineRule="atLeast"/>
        <w:jc w:val="center"/>
        <w:rPr>
          <w:b/>
          <w:sz w:val="20"/>
          <w:szCs w:val="20"/>
        </w:rPr>
      </w:pPr>
    </w:p>
    <w:p w:rsidR="009A715E" w:rsidRDefault="009A715E" w:rsidP="009A715E">
      <w:pPr>
        <w:autoSpaceDE w:val="0"/>
        <w:autoSpaceDN w:val="0"/>
        <w:adjustRightInd w:val="0"/>
        <w:spacing w:line="0" w:lineRule="atLeast"/>
        <w:jc w:val="center"/>
        <w:rPr>
          <w:b/>
          <w:sz w:val="20"/>
          <w:szCs w:val="20"/>
        </w:rPr>
      </w:pPr>
    </w:p>
    <w:p w:rsidR="009A715E" w:rsidRDefault="009A715E" w:rsidP="009A715E">
      <w:pPr>
        <w:autoSpaceDE w:val="0"/>
        <w:autoSpaceDN w:val="0"/>
        <w:adjustRightInd w:val="0"/>
        <w:spacing w:line="0" w:lineRule="atLeast"/>
        <w:jc w:val="center"/>
        <w:rPr>
          <w:b/>
          <w:sz w:val="20"/>
          <w:szCs w:val="20"/>
        </w:rPr>
      </w:pPr>
    </w:p>
    <w:p w:rsidR="009A715E" w:rsidRDefault="009A715E" w:rsidP="009A715E">
      <w:pPr>
        <w:autoSpaceDE w:val="0"/>
        <w:autoSpaceDN w:val="0"/>
        <w:adjustRightInd w:val="0"/>
        <w:spacing w:line="0" w:lineRule="atLeast"/>
        <w:jc w:val="center"/>
        <w:rPr>
          <w:b/>
          <w:sz w:val="20"/>
          <w:szCs w:val="20"/>
        </w:rPr>
      </w:pPr>
    </w:p>
    <w:p w:rsidR="009A715E" w:rsidRDefault="009A715E" w:rsidP="009A715E">
      <w:pPr>
        <w:autoSpaceDE w:val="0"/>
        <w:autoSpaceDN w:val="0"/>
        <w:adjustRightInd w:val="0"/>
        <w:spacing w:line="0" w:lineRule="atLeast"/>
        <w:jc w:val="center"/>
        <w:rPr>
          <w:b/>
          <w:sz w:val="20"/>
          <w:szCs w:val="20"/>
        </w:rPr>
      </w:pP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jc w:val="center"/>
        <w:rPr>
          <w:b/>
          <w:sz w:val="20"/>
          <w:szCs w:val="20"/>
        </w:rPr>
      </w:pPr>
      <w:r w:rsidRPr="009A715E">
        <w:rPr>
          <w:b/>
          <w:sz w:val="20"/>
          <w:szCs w:val="20"/>
        </w:rPr>
        <w:lastRenderedPageBreak/>
        <w:t>Ответы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b/>
          <w:sz w:val="20"/>
          <w:szCs w:val="20"/>
        </w:rPr>
      </w:pPr>
      <w:r w:rsidRPr="009A715E">
        <w:rPr>
          <w:b/>
          <w:sz w:val="20"/>
          <w:szCs w:val="20"/>
        </w:rPr>
        <w:t>Задание</w:t>
      </w:r>
      <w:proofErr w:type="gramStart"/>
      <w:r w:rsidRPr="009A715E">
        <w:rPr>
          <w:b/>
          <w:sz w:val="20"/>
          <w:szCs w:val="20"/>
        </w:rPr>
        <w:t>1</w:t>
      </w:r>
      <w:proofErr w:type="gramEnd"/>
      <w:r w:rsidRPr="009A715E">
        <w:rPr>
          <w:b/>
          <w:sz w:val="20"/>
          <w:szCs w:val="20"/>
        </w:rPr>
        <w:t>.</w:t>
      </w:r>
    </w:p>
    <w:p w:rsidR="004E263D" w:rsidRPr="009A715E" w:rsidRDefault="004E263D" w:rsidP="009A715E">
      <w:pPr>
        <w:spacing w:line="0" w:lineRule="atLeast"/>
        <w:rPr>
          <w:b/>
          <w:sz w:val="20"/>
          <w:szCs w:val="20"/>
        </w:rPr>
      </w:pPr>
      <w:r w:rsidRPr="009A715E">
        <w:rPr>
          <w:b/>
          <w:sz w:val="20"/>
          <w:szCs w:val="20"/>
        </w:rPr>
        <w:t xml:space="preserve"> Заметки к анализу текста.</w:t>
      </w:r>
    </w:p>
    <w:p w:rsidR="004E263D" w:rsidRPr="009A715E" w:rsidRDefault="004E263D" w:rsidP="009A715E">
      <w:pPr>
        <w:spacing w:line="0" w:lineRule="atLeast"/>
        <w:jc w:val="both"/>
        <w:rPr>
          <w:sz w:val="20"/>
          <w:szCs w:val="20"/>
        </w:rPr>
      </w:pPr>
      <w:r w:rsidRPr="009A715E">
        <w:rPr>
          <w:sz w:val="20"/>
          <w:szCs w:val="20"/>
        </w:rPr>
        <w:t xml:space="preserve">Рассказывая о жизни ребят  в детском доме, А. Приставкин сдержанно, без лишних эмоций он повествует о том, как мальчик после смерти родителей сделал все, чтобы сестренка не утратила связь с людьми, не потеряла веру в них. </w:t>
      </w:r>
      <w:proofErr w:type="gramStart"/>
      <w:r w:rsidRPr="009A715E">
        <w:rPr>
          <w:sz w:val="20"/>
          <w:szCs w:val="20"/>
        </w:rPr>
        <w:t>Переживания своего героя А.Приставкин показывает через внутренний монолог ребенка  («…и у меня мерзли кончики пальцев.</w:t>
      </w:r>
      <w:proofErr w:type="gramEnd"/>
      <w:r w:rsidRPr="009A715E">
        <w:rPr>
          <w:sz w:val="20"/>
          <w:szCs w:val="20"/>
        </w:rPr>
        <w:t xml:space="preserve"> </w:t>
      </w:r>
      <w:proofErr w:type="gramStart"/>
      <w:r w:rsidRPr="009A715E">
        <w:rPr>
          <w:sz w:val="20"/>
          <w:szCs w:val="20"/>
        </w:rPr>
        <w:t>И что-то коченело в животе»).</w:t>
      </w:r>
      <w:proofErr w:type="gramEnd"/>
      <w:r w:rsidRPr="009A715E">
        <w:rPr>
          <w:sz w:val="20"/>
          <w:szCs w:val="20"/>
        </w:rPr>
        <w:t xml:space="preserve"> В рассказе нет гневных слов, обличающих войну или недостойное поведение взрослых; писатель сознательно часто использует многоточие, и читателю приходится самостоятельно делать нравственные выводы.</w:t>
      </w:r>
    </w:p>
    <w:p w:rsidR="004E263D" w:rsidRPr="009A715E" w:rsidRDefault="004E263D" w:rsidP="009A715E">
      <w:pPr>
        <w:spacing w:line="0" w:lineRule="atLeast"/>
        <w:rPr>
          <w:b/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bCs/>
          <w:sz w:val="20"/>
          <w:szCs w:val="20"/>
        </w:rPr>
        <w:t>А</w:t>
      </w:r>
      <w:proofErr w:type="gramStart"/>
      <w:r w:rsidRPr="009A715E">
        <w:rPr>
          <w:bCs/>
          <w:sz w:val="20"/>
          <w:szCs w:val="20"/>
        </w:rPr>
        <w:t>)П</w:t>
      </w:r>
      <w:proofErr w:type="gramEnd"/>
      <w:r w:rsidRPr="009A715E">
        <w:rPr>
          <w:bCs/>
          <w:sz w:val="20"/>
          <w:szCs w:val="20"/>
        </w:rPr>
        <w:t>очему рассказ назван «Фотографии»?</w:t>
      </w:r>
      <w:r w:rsidRPr="009A715E">
        <w:rPr>
          <w:b/>
          <w:bCs/>
          <w:sz w:val="20"/>
          <w:szCs w:val="20"/>
        </w:rPr>
        <w:t> </w:t>
      </w:r>
      <w:r w:rsidRPr="009A715E">
        <w:rPr>
          <w:bCs/>
          <w:sz w:val="20"/>
          <w:szCs w:val="20"/>
        </w:rPr>
        <w:t>Е</w:t>
      </w:r>
      <w:r w:rsidRPr="009A715E">
        <w:rPr>
          <w:sz w:val="20"/>
          <w:szCs w:val="20"/>
        </w:rPr>
        <w:t xml:space="preserve">сть несколько уровней информации. Это фактический уровень информации – рассказ назван так, потому что дети рассматривают фото. Другой уровень информации </w:t>
      </w:r>
      <w:proofErr w:type="spellStart"/>
      <w:r w:rsidRPr="009A715E">
        <w:rPr>
          <w:sz w:val="20"/>
          <w:szCs w:val="20"/>
        </w:rPr>
        <w:t>подтекстовый</w:t>
      </w:r>
      <w:proofErr w:type="spellEnd"/>
      <w:r w:rsidRPr="009A715E">
        <w:rPr>
          <w:sz w:val="20"/>
          <w:szCs w:val="20"/>
        </w:rPr>
        <w:t>: что подразумевается под действиями детей, зачем это они делают? Третий уровень информации философский (концептуальный): что дают детям эти фотографии? Зачем они вообще нужны?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Б</w:t>
      </w:r>
      <w:proofErr w:type="gramStart"/>
      <w:r w:rsidRPr="009A715E">
        <w:rPr>
          <w:sz w:val="20"/>
          <w:szCs w:val="20"/>
        </w:rPr>
        <w:t>)Д</w:t>
      </w:r>
      <w:proofErr w:type="gramEnd"/>
      <w:r w:rsidRPr="009A715E">
        <w:rPr>
          <w:sz w:val="20"/>
          <w:szCs w:val="20"/>
        </w:rPr>
        <w:t>ети рассматривают фото, фото – это память, фото – это возможность почувствовать, что ты не один, возможность выжить, не утратить связь с людьми, среди которых наверняка найдутся добрые и близкие.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rStyle w:val="TimesNewRomanBold"/>
          <w:sz w:val="20"/>
          <w:szCs w:val="20"/>
        </w:rPr>
      </w:pPr>
      <w:r w:rsidRPr="009A715E">
        <w:rPr>
          <w:sz w:val="20"/>
          <w:szCs w:val="20"/>
        </w:rPr>
        <w:t>В</w:t>
      </w:r>
      <w:proofErr w:type="gramStart"/>
      <w:r w:rsidRPr="009A715E">
        <w:rPr>
          <w:sz w:val="20"/>
          <w:szCs w:val="20"/>
        </w:rPr>
        <w:t>)О</w:t>
      </w:r>
      <w:proofErr w:type="gramEnd"/>
      <w:r w:rsidRPr="009A715E">
        <w:rPr>
          <w:sz w:val="20"/>
          <w:szCs w:val="20"/>
        </w:rPr>
        <w:t xml:space="preserve"> деталях. Например: а) </w:t>
      </w:r>
      <w:r w:rsidRPr="009A715E">
        <w:rPr>
          <w:rStyle w:val="TimesNewRomanBold"/>
          <w:i/>
          <w:sz w:val="20"/>
          <w:szCs w:val="20"/>
        </w:rPr>
        <w:t xml:space="preserve">Чужой </w:t>
      </w:r>
      <w:r w:rsidRPr="009A715E">
        <w:rPr>
          <w:rStyle w:val="TimesNewRomanBold"/>
          <w:sz w:val="20"/>
          <w:szCs w:val="20"/>
        </w:rPr>
        <w:t>рукой было написано о нашей маме.</w:t>
      </w:r>
    </w:p>
    <w:p w:rsidR="004E263D" w:rsidRPr="009A715E" w:rsidRDefault="004E263D" w:rsidP="009A715E">
      <w:pPr>
        <w:spacing w:line="0" w:lineRule="atLeast"/>
        <w:rPr>
          <w:i/>
          <w:sz w:val="20"/>
          <w:szCs w:val="20"/>
        </w:rPr>
      </w:pPr>
      <w:r w:rsidRPr="009A715E">
        <w:rPr>
          <w:rStyle w:val="TimesNewRomanBold"/>
          <w:sz w:val="20"/>
          <w:szCs w:val="20"/>
        </w:rPr>
        <w:t xml:space="preserve"> б</w:t>
      </w:r>
      <w:proofErr w:type="gramStart"/>
      <w:r w:rsidRPr="009A715E">
        <w:rPr>
          <w:rStyle w:val="TimesNewRomanBold"/>
          <w:sz w:val="20"/>
          <w:szCs w:val="20"/>
        </w:rPr>
        <w:t>)</w:t>
      </w:r>
      <w:r w:rsidRPr="009A715E">
        <w:rPr>
          <w:rStyle w:val="TimesNewRomanBold"/>
          <w:i/>
          <w:sz w:val="20"/>
          <w:szCs w:val="20"/>
        </w:rPr>
        <w:t>Я</w:t>
      </w:r>
      <w:proofErr w:type="gramEnd"/>
      <w:r w:rsidRPr="009A715E">
        <w:rPr>
          <w:rStyle w:val="TimesNewRomanBold"/>
          <w:i/>
          <w:sz w:val="20"/>
          <w:szCs w:val="20"/>
        </w:rPr>
        <w:t xml:space="preserve"> держал его в руках, и у меня мерзли кончики пальцев. И что-то коченело в животе. Два дня я не приходил к сестренке.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Г</w:t>
      </w:r>
      <w:proofErr w:type="gramStart"/>
      <w:r w:rsidRPr="009A715E">
        <w:rPr>
          <w:sz w:val="20"/>
          <w:szCs w:val="20"/>
        </w:rPr>
        <w:t>)О</w:t>
      </w:r>
      <w:proofErr w:type="gramEnd"/>
      <w:r w:rsidRPr="009A715E">
        <w:rPr>
          <w:sz w:val="20"/>
          <w:szCs w:val="20"/>
        </w:rPr>
        <w:t xml:space="preserve"> диалогах. Речь детей, но смысл велик: в диалогах показано, как брат спасает маленькую сестру от душевной травмы, как оберегает ее, как внушает веру в жизнь и в людей. Через диалоги яснее представляем, какая страшная трагедия разыгрывается на наших глазах, понимаем, какой силой духа обладает маленький мальчик, как противостоит он жестокости времени.</w:t>
      </w:r>
      <w:r w:rsidRPr="009A715E">
        <w:rPr>
          <w:b/>
          <w:bCs/>
          <w:color w:val="444444"/>
          <w:sz w:val="20"/>
          <w:szCs w:val="20"/>
          <w:shd w:val="clear" w:color="auto" w:fill="FFFFFF"/>
        </w:rPr>
        <w:t xml:space="preserve"> </w:t>
      </w:r>
      <w:proofErr w:type="gramStart"/>
      <w:r w:rsidRPr="009A715E">
        <w:rPr>
          <w:bCs/>
          <w:sz w:val="20"/>
          <w:szCs w:val="20"/>
        </w:rPr>
        <w:t>Он смог в одиночку пережить горе утраты близких и сделать все, чтобы сестренка не утратила связь с окружающими людьми и веру в них.</w:t>
      </w:r>
      <w:proofErr w:type="gramEnd"/>
    </w:p>
    <w:p w:rsidR="004E263D" w:rsidRPr="009A715E" w:rsidRDefault="004E263D" w:rsidP="009A715E">
      <w:pPr>
        <w:spacing w:line="0" w:lineRule="atLeast"/>
        <w:rPr>
          <w:rStyle w:val="TimesNewRomanBold"/>
          <w:bCs w:val="0"/>
          <w:sz w:val="20"/>
          <w:szCs w:val="20"/>
        </w:rPr>
      </w:pPr>
      <w:r w:rsidRPr="009A715E">
        <w:rPr>
          <w:sz w:val="20"/>
          <w:szCs w:val="20"/>
        </w:rPr>
        <w:t>Д)</w:t>
      </w:r>
      <w:r w:rsidRPr="009A715E">
        <w:rPr>
          <w:rStyle w:val="TimesNewRomanBold"/>
          <w:b/>
          <w:sz w:val="20"/>
          <w:szCs w:val="20"/>
        </w:rPr>
        <w:t xml:space="preserve"> </w:t>
      </w:r>
      <w:r w:rsidRPr="009A715E">
        <w:rPr>
          <w:rStyle w:val="TimesNewRomanBold"/>
          <w:sz w:val="20"/>
          <w:szCs w:val="20"/>
        </w:rPr>
        <w:t>Неплохая тетя, очень хорошая тетя, удивительная тетя, просто замечательная тетя.</w:t>
      </w: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  <w:r w:rsidRPr="009A715E">
        <w:rPr>
          <w:rStyle w:val="TimesNewRomanBold"/>
          <w:b/>
          <w:sz w:val="20"/>
          <w:szCs w:val="20"/>
        </w:rPr>
        <w:t xml:space="preserve">Автор использует приём- </w:t>
      </w:r>
      <w:r w:rsidRPr="009A715E">
        <w:rPr>
          <w:rStyle w:val="TimesNewRomanBold"/>
          <w:sz w:val="20"/>
          <w:szCs w:val="20"/>
        </w:rPr>
        <w:t>градацию в употреблении эпитетов, чем подчеркивает разочарование и отчаяние мальчика, когда тетя отказалась от них.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sz w:val="20"/>
          <w:szCs w:val="20"/>
        </w:rPr>
      </w:pPr>
      <w:r w:rsidRPr="009A715E">
        <w:rPr>
          <w:sz w:val="20"/>
          <w:szCs w:val="20"/>
        </w:rPr>
        <w:t>Ж)</w:t>
      </w:r>
      <w:r w:rsidRPr="009A715E">
        <w:rPr>
          <w:b/>
          <w:sz w:val="20"/>
          <w:szCs w:val="20"/>
        </w:rPr>
        <w:t xml:space="preserve"> 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2F4F4F"/>
          <w:sz w:val="20"/>
          <w:szCs w:val="20"/>
        </w:rPr>
      </w:pPr>
      <w:r w:rsidRPr="009A715E">
        <w:rPr>
          <w:sz w:val="20"/>
          <w:szCs w:val="20"/>
        </w:rPr>
        <w:t>1.1. – метонимия</w:t>
      </w:r>
      <w:r w:rsidRPr="009A715E">
        <w:rPr>
          <w:b/>
          <w:bCs/>
          <w:color w:val="2F4F4F"/>
          <w:sz w:val="20"/>
          <w:szCs w:val="20"/>
        </w:rPr>
        <w:t xml:space="preserve">. 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b/>
          <w:bCs/>
          <w:color w:val="2F4F4F"/>
          <w:sz w:val="20"/>
          <w:szCs w:val="20"/>
        </w:rPr>
      </w:pPr>
      <w:r w:rsidRPr="009A715E">
        <w:rPr>
          <w:rStyle w:val="TimesNewRomanBold"/>
          <w:sz w:val="20"/>
          <w:szCs w:val="20"/>
        </w:rPr>
        <w:t xml:space="preserve">Чужой рукой было написано – не рукой, а ручкой. Перенос с инструмента на деятеля. Подчеркивается, что написано о маме равнодушно, холодно. Представляешь, как сжалось сердце мальчика, когда он увидел эти страшные слова. </w:t>
      </w:r>
      <w:r w:rsidRPr="009A715E">
        <w:rPr>
          <w:rStyle w:val="TimesNewRomanBold"/>
          <w:b/>
          <w:sz w:val="20"/>
          <w:szCs w:val="20"/>
        </w:rPr>
        <w:t>Чужой</w:t>
      </w:r>
      <w:r w:rsidRPr="009A715E">
        <w:rPr>
          <w:rStyle w:val="TimesNewRomanBold"/>
          <w:sz w:val="20"/>
          <w:szCs w:val="20"/>
        </w:rPr>
        <w:t xml:space="preserve"> рукой – о </w:t>
      </w:r>
      <w:r w:rsidRPr="009A715E">
        <w:rPr>
          <w:rStyle w:val="TimesNewRomanBold"/>
          <w:b/>
          <w:sz w:val="20"/>
          <w:szCs w:val="20"/>
        </w:rPr>
        <w:t>нашей</w:t>
      </w:r>
      <w:r w:rsidRPr="009A715E">
        <w:rPr>
          <w:rStyle w:val="TimesNewRomanBold"/>
          <w:sz w:val="20"/>
          <w:szCs w:val="20"/>
        </w:rPr>
        <w:t xml:space="preserve"> маме.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1.2. – анафора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9A715E">
        <w:rPr>
          <w:rStyle w:val="TimesNewRomanBold"/>
          <w:sz w:val="20"/>
          <w:szCs w:val="20"/>
        </w:rPr>
        <w:t>Шли дни, месяцы. Шли месяцы, годы. Анафора подчеркивает, как долго тянулись холодные, страшные дни в детдоме. Сначала ожидание перемен к лучшему. Долгими казались и месяцы. Но надежды на возвращение домой таяли. Дни и месяцы превратились в годы.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sz w:val="20"/>
          <w:szCs w:val="20"/>
        </w:rPr>
      </w:pPr>
      <w:r w:rsidRPr="009A715E">
        <w:rPr>
          <w:sz w:val="20"/>
          <w:szCs w:val="20"/>
        </w:rPr>
        <w:t>1.3. – эпитет.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rStyle w:val="TimesNewRomanBold"/>
          <w:sz w:val="20"/>
          <w:szCs w:val="20"/>
        </w:rPr>
      </w:pPr>
      <w:r w:rsidRPr="009A715E">
        <w:rPr>
          <w:rStyle w:val="TimesNewRomanBold"/>
          <w:b/>
          <w:sz w:val="20"/>
          <w:szCs w:val="20"/>
        </w:rPr>
        <w:t>Холодную</w:t>
      </w:r>
      <w:r w:rsidRPr="009A715E">
        <w:rPr>
          <w:rStyle w:val="TimesNewRomanBold"/>
          <w:sz w:val="20"/>
          <w:szCs w:val="20"/>
        </w:rPr>
        <w:t xml:space="preserve"> спальню (речь не только о температуре, но и о психологическом состоянии детей).</w:t>
      </w:r>
      <w:r w:rsidRPr="009A715E">
        <w:rPr>
          <w:rStyle w:val="TimesNewRomanBold"/>
          <w:b/>
          <w:sz w:val="20"/>
          <w:szCs w:val="20"/>
        </w:rPr>
        <w:t xml:space="preserve"> Пышным</w:t>
      </w:r>
      <w:r w:rsidRPr="009A715E">
        <w:rPr>
          <w:rStyle w:val="TimesNewRomanBold"/>
          <w:sz w:val="20"/>
          <w:szCs w:val="20"/>
        </w:rPr>
        <w:t xml:space="preserve"> инеем – эпитет также подчеркивает холод, окружающий детей. </w:t>
      </w:r>
      <w:r w:rsidRPr="009A715E">
        <w:rPr>
          <w:rStyle w:val="TimesNewRomanBold"/>
          <w:b/>
          <w:sz w:val="20"/>
          <w:szCs w:val="20"/>
        </w:rPr>
        <w:t>Чистые испуганные</w:t>
      </w:r>
      <w:r w:rsidRPr="009A715E">
        <w:rPr>
          <w:rStyle w:val="TimesNewRomanBold"/>
          <w:sz w:val="20"/>
          <w:szCs w:val="20"/>
        </w:rPr>
        <w:t xml:space="preserve"> глаза – эпитеты помогают понять, как тяжело было мальчику смотреть в глаза сестренке и находить всё новые и новые способы её успокоить.</w:t>
      </w: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rStyle w:val="TimesNewRomanBold"/>
          <w:sz w:val="20"/>
          <w:szCs w:val="20"/>
        </w:rPr>
      </w:pPr>
    </w:p>
    <w:p w:rsidR="004E263D" w:rsidRPr="009A715E" w:rsidRDefault="004E263D" w:rsidP="009A715E">
      <w:pPr>
        <w:autoSpaceDE w:val="0"/>
        <w:autoSpaceDN w:val="0"/>
        <w:adjustRightInd w:val="0"/>
        <w:spacing w:line="0" w:lineRule="atLeast"/>
        <w:rPr>
          <w:rStyle w:val="TimesNewRomanBold"/>
          <w:sz w:val="20"/>
          <w:szCs w:val="20"/>
        </w:rPr>
      </w:pPr>
    </w:p>
    <w:p w:rsidR="004E263D" w:rsidRPr="009A715E" w:rsidRDefault="004E263D" w:rsidP="009A715E">
      <w:pPr>
        <w:spacing w:line="0" w:lineRule="atLeast"/>
        <w:rPr>
          <w:sz w:val="20"/>
          <w:szCs w:val="20"/>
        </w:rPr>
      </w:pPr>
    </w:p>
    <w:sectPr w:rsidR="004E263D" w:rsidRPr="009A715E" w:rsidSect="004543B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5326"/>
    <w:multiLevelType w:val="hybridMultilevel"/>
    <w:tmpl w:val="F7E24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E7724"/>
    <w:multiLevelType w:val="multilevel"/>
    <w:tmpl w:val="CA20E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D40"/>
    <w:rsid w:val="003F095B"/>
    <w:rsid w:val="00436215"/>
    <w:rsid w:val="004543B7"/>
    <w:rsid w:val="0047123E"/>
    <w:rsid w:val="00483855"/>
    <w:rsid w:val="004E263D"/>
    <w:rsid w:val="00653D50"/>
    <w:rsid w:val="006A6621"/>
    <w:rsid w:val="007A5788"/>
    <w:rsid w:val="00876696"/>
    <w:rsid w:val="00971D3F"/>
    <w:rsid w:val="009A3C50"/>
    <w:rsid w:val="009A715E"/>
    <w:rsid w:val="009D0C68"/>
    <w:rsid w:val="009D68EB"/>
    <w:rsid w:val="00AB3D40"/>
    <w:rsid w:val="00AD0D21"/>
    <w:rsid w:val="00AE0421"/>
    <w:rsid w:val="00B23438"/>
    <w:rsid w:val="00B25764"/>
    <w:rsid w:val="00B4783F"/>
    <w:rsid w:val="00B52632"/>
    <w:rsid w:val="00C416A2"/>
    <w:rsid w:val="00CA42A6"/>
    <w:rsid w:val="00D71E1B"/>
    <w:rsid w:val="00DB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4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42A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5EA226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42A6"/>
    <w:rPr>
      <w:rFonts w:ascii="Cambria" w:hAnsi="Cambria" w:cs="Times New Roman"/>
      <w:b/>
      <w:bCs/>
      <w:color w:val="5EA226"/>
      <w:sz w:val="28"/>
      <w:szCs w:val="28"/>
    </w:rPr>
  </w:style>
  <w:style w:type="character" w:customStyle="1" w:styleId="TimesNewRomanBold">
    <w:name w:val="Стиль Times New RomanBold полужирный"/>
    <w:basedOn w:val="a0"/>
    <w:uiPriority w:val="99"/>
    <w:rsid w:val="00AB3D40"/>
    <w:rPr>
      <w:rFonts w:ascii="Times New Roman" w:hAnsi="Times New Roman" w:cs="Times New Roman"/>
      <w:bCs/>
    </w:rPr>
  </w:style>
  <w:style w:type="paragraph" w:styleId="a3">
    <w:name w:val="Normal (Web)"/>
    <w:basedOn w:val="a"/>
    <w:uiPriority w:val="99"/>
    <w:rsid w:val="00AB3D40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rsid w:val="009D68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65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1861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dcterms:created xsi:type="dcterms:W3CDTF">2016-09-08T21:37:00Z</dcterms:created>
  <dcterms:modified xsi:type="dcterms:W3CDTF">2016-09-11T18:26:00Z</dcterms:modified>
</cp:coreProperties>
</file>